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6D" w:rsidRPr="00DE1058" w:rsidRDefault="00F8726D" w:rsidP="00F8726D">
      <w:pPr>
        <w:pStyle w:val="Otsikko1"/>
        <w:numPr>
          <w:ilvl w:val="0"/>
          <w:numId w:val="0"/>
        </w:numPr>
        <w:ind w:left="432" w:hanging="432"/>
        <w:rPr>
          <w:b w:val="0"/>
          <w:sz w:val="22"/>
          <w:szCs w:val="22"/>
        </w:rPr>
      </w:pPr>
      <w:bookmarkStart w:id="0" w:name="_Toc506302941"/>
      <w:bookmarkStart w:id="1" w:name="_Toc508097826"/>
      <w:bookmarkStart w:id="2" w:name="_GoBack"/>
      <w:bookmarkEnd w:id="2"/>
      <w:r>
        <w:rPr>
          <w:b w:val="0"/>
          <w:sz w:val="22"/>
          <w:szCs w:val="22"/>
        </w:rPr>
        <w:t>13</w:t>
      </w:r>
      <w:r w:rsidRPr="00BE68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5</w:t>
      </w:r>
      <w:r w:rsidRPr="00BE68B4">
        <w:rPr>
          <w:b w:val="0"/>
          <w:sz w:val="22"/>
          <w:szCs w:val="22"/>
        </w:rPr>
        <w:t>.2019</w:t>
      </w:r>
    </w:p>
    <w:p w:rsidR="00F8726D" w:rsidRDefault="00F8726D" w:rsidP="00F8726D">
      <w:pPr>
        <w:pStyle w:val="Otsikko1"/>
        <w:numPr>
          <w:ilvl w:val="0"/>
          <w:numId w:val="0"/>
        </w:numPr>
        <w:ind w:left="432" w:hanging="432"/>
      </w:pPr>
      <w:r>
        <w:t>Opetus- ja kulttuuriministeriön tietosuojailmoitus rekisteröidylle</w:t>
      </w:r>
    </w:p>
    <w:p w:rsidR="00F8726D" w:rsidRPr="00363514" w:rsidRDefault="00F8726D" w:rsidP="00F8726D">
      <w:pPr>
        <w:pStyle w:val="Otsikko1"/>
        <w:numPr>
          <w:ilvl w:val="0"/>
          <w:numId w:val="0"/>
        </w:numPr>
        <w:ind w:left="432" w:hanging="432"/>
      </w:pPr>
      <w:r w:rsidRPr="00B415B9">
        <w:rPr>
          <w:bCs/>
        </w:rPr>
        <w:t>Kor</w:t>
      </w:r>
      <w:r w:rsidRPr="00B415B9">
        <w:rPr>
          <w:bCs/>
        </w:rPr>
        <w:softHyphen/>
        <w:t>keakou</w:t>
      </w:r>
      <w:r w:rsidRPr="00B415B9">
        <w:rPr>
          <w:bCs/>
        </w:rPr>
        <w:softHyphen/>
        <w:t>luo</w:t>
      </w:r>
      <w:r w:rsidRPr="00B415B9">
        <w:rPr>
          <w:bCs/>
        </w:rPr>
        <w:softHyphen/>
        <w:t>piske</w:t>
      </w:r>
      <w:r w:rsidRPr="00B415B9">
        <w:rPr>
          <w:bCs/>
        </w:rPr>
        <w:softHyphen/>
        <w:t>li</w:t>
      </w:r>
      <w:r w:rsidRPr="00B415B9">
        <w:rPr>
          <w:bCs/>
        </w:rPr>
        <w:softHyphen/>
        <w:t>joi</w:t>
      </w:r>
      <w:r w:rsidRPr="00B415B9">
        <w:rPr>
          <w:bCs/>
        </w:rPr>
        <w:softHyphen/>
        <w:t>den op</w:t>
      </w:r>
      <w:r w:rsidRPr="00B415B9">
        <w:rPr>
          <w:bCs/>
        </w:rPr>
        <w:softHyphen/>
        <w:t>pi</w:t>
      </w:r>
      <w:r w:rsidRPr="00B415B9">
        <w:rPr>
          <w:bCs/>
        </w:rPr>
        <w:softHyphen/>
        <w:t>mis</w:t>
      </w:r>
      <w:r w:rsidRPr="00B415B9">
        <w:rPr>
          <w:bCs/>
        </w:rPr>
        <w:softHyphen/>
        <w:t>tu</w:t>
      </w:r>
      <w:r w:rsidRPr="00B415B9">
        <w:rPr>
          <w:bCs/>
        </w:rPr>
        <w:softHyphen/>
        <w:t>los</w:t>
      </w:r>
      <w:r w:rsidRPr="00B415B9">
        <w:rPr>
          <w:bCs/>
        </w:rPr>
        <w:softHyphen/>
        <w:t>ten ar</w:t>
      </w:r>
      <w:r w:rsidRPr="00B415B9">
        <w:rPr>
          <w:bCs/>
        </w:rPr>
        <w:softHyphen/>
        <w:t>vioin</w:t>
      </w:r>
      <w:r w:rsidRPr="00B415B9">
        <w:rPr>
          <w:bCs/>
        </w:rPr>
        <w:softHyphen/>
        <w:t>ti Suo</w:t>
      </w:r>
      <w:r w:rsidRPr="00B415B9">
        <w:rPr>
          <w:bCs/>
        </w:rPr>
        <w:softHyphen/>
        <w:t>mes</w:t>
      </w:r>
      <w:r w:rsidRPr="00B415B9">
        <w:rPr>
          <w:bCs/>
        </w:rPr>
        <w:softHyphen/>
        <w:t>sa-tutkimus</w:t>
      </w:r>
      <w:r>
        <w:rPr>
          <w:bCs/>
        </w:rPr>
        <w:t>hankkeessa</w:t>
      </w:r>
      <w:r>
        <w:t xml:space="preserve"> käsiteltävät henkilötiedot</w:t>
      </w:r>
    </w:p>
    <w:p w:rsidR="00F8726D" w:rsidRDefault="00F8726D" w:rsidP="00F8726D">
      <w:pPr>
        <w:pStyle w:val="Otsikko1"/>
      </w:pPr>
      <w:r>
        <w:t>Yleistä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>Tämä tietosuojailmoitus sisältää EU:n tietosuoja-asetuksen (EU) 679/2016 13 artiklan mukaiset tiedot rekisteröidylle (luonnolliselle henkilölle). Tämä ilmoitus annetaan rekisteröidylle henkilötietoja kerättäessä.</w:t>
      </w:r>
    </w:p>
    <w:p w:rsidR="00F8726D" w:rsidRDefault="00F8726D" w:rsidP="00F8726D">
      <w:pPr>
        <w:pStyle w:val="Otsikko1"/>
      </w:pPr>
      <w:r>
        <w:t>Rekisterinpitäjä ja rekisterinpitäjän yhteystiedot</w:t>
      </w:r>
    </w:p>
    <w:p w:rsidR="00F8726D" w:rsidRDefault="00F8726D" w:rsidP="00F8726D">
      <w:pPr>
        <w:rPr>
          <w:noProof w:val="0"/>
        </w:rPr>
      </w:pPr>
      <w:r w:rsidRPr="003A5E79">
        <w:rPr>
          <w:noProof w:val="0"/>
        </w:rPr>
        <w:t>Opetus- ja kulttuuriministeriö</w:t>
      </w:r>
      <w:r>
        <w:rPr>
          <w:noProof w:val="0"/>
        </w:rPr>
        <w:t xml:space="preserve"> 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>Kirjaamon käyntiosoite: Ritarikatu</w:t>
      </w:r>
      <w:r w:rsidRPr="003A5E79">
        <w:rPr>
          <w:noProof w:val="0"/>
        </w:rPr>
        <w:t xml:space="preserve"> </w:t>
      </w:r>
      <w:r>
        <w:rPr>
          <w:noProof w:val="0"/>
        </w:rPr>
        <w:t>2 b</w:t>
      </w:r>
      <w:r w:rsidRPr="003A5E79">
        <w:rPr>
          <w:noProof w:val="0"/>
        </w:rPr>
        <w:t xml:space="preserve">, Helsinki 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 xml:space="preserve">Postiosoite: </w:t>
      </w:r>
      <w:r w:rsidRPr="003A5E79">
        <w:rPr>
          <w:noProof w:val="0"/>
        </w:rPr>
        <w:t xml:space="preserve">PL 29, 00023 VALTIONEUVOSTO </w:t>
      </w:r>
    </w:p>
    <w:p w:rsidR="00F8726D" w:rsidRDefault="00F8726D" w:rsidP="00F8726D">
      <w:pPr>
        <w:rPr>
          <w:noProof w:val="0"/>
        </w:rPr>
      </w:pPr>
      <w:r w:rsidRPr="003A5E79">
        <w:rPr>
          <w:noProof w:val="0"/>
        </w:rPr>
        <w:t>Sähköposti</w:t>
      </w:r>
      <w:r>
        <w:rPr>
          <w:noProof w:val="0"/>
        </w:rPr>
        <w:t>osoite</w:t>
      </w:r>
      <w:r w:rsidRPr="003A5E79">
        <w:rPr>
          <w:noProof w:val="0"/>
        </w:rPr>
        <w:t xml:space="preserve">: </w:t>
      </w:r>
      <w:r w:rsidRPr="004C34E2">
        <w:rPr>
          <w:noProof w:val="0"/>
        </w:rPr>
        <w:t>kirjaamo@minedu.fi</w:t>
      </w:r>
    </w:p>
    <w:p w:rsidR="00F8726D" w:rsidRDefault="00F8726D" w:rsidP="00F8726D">
      <w:pPr>
        <w:rPr>
          <w:noProof w:val="0"/>
        </w:rPr>
      </w:pPr>
      <w:r w:rsidRPr="003A5E79">
        <w:rPr>
          <w:noProof w:val="0"/>
        </w:rPr>
        <w:t>Puh. 0295 16001 (keskus)</w:t>
      </w:r>
    </w:p>
    <w:p w:rsidR="00F8726D" w:rsidRDefault="00F8726D" w:rsidP="00F8726D">
      <w:pPr>
        <w:pStyle w:val="Otsikko1"/>
      </w:pPr>
      <w:r>
        <w:t>Tietosuojavastaavan yhteystiedot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>Opetus- ja kulttuuriministeriön tietosuojavastaava</w:t>
      </w:r>
      <w:r w:rsidDel="00345B55">
        <w:rPr>
          <w:noProof w:val="0"/>
        </w:rPr>
        <w:t xml:space="preserve"> 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 xml:space="preserve">Sähköpostiosoite: </w:t>
      </w:r>
      <w:r w:rsidRPr="004C34E2">
        <w:rPr>
          <w:noProof w:val="0"/>
        </w:rPr>
        <w:t>okmtietosuojavastaava@minedu.fi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 xml:space="preserve">Postiosoite: Opetus- ja kulttuuriministeriö, </w:t>
      </w:r>
      <w:r w:rsidRPr="003A5E79">
        <w:rPr>
          <w:noProof w:val="0"/>
        </w:rPr>
        <w:t>PL 29, 00023 VALTIONEUVOSTO</w:t>
      </w:r>
      <w:hyperlink r:id="rId7" w:history="1"/>
    </w:p>
    <w:p w:rsidR="00F8726D" w:rsidRDefault="00F8726D" w:rsidP="00F8726D">
      <w:pPr>
        <w:pStyle w:val="Otsikko1"/>
      </w:pPr>
      <w:r>
        <w:t>Henkilötietojen käsittelyn tarkoitukset ja oikeusperusteet</w:t>
      </w:r>
    </w:p>
    <w:p w:rsidR="00F8726D" w:rsidRPr="00BE68B4" w:rsidRDefault="00F8726D" w:rsidP="00F8726D">
      <w:pPr>
        <w:rPr>
          <w:b/>
          <w:noProof w:val="0"/>
        </w:rPr>
      </w:pPr>
      <w:r w:rsidRPr="00BE68B4">
        <w:rPr>
          <w:b/>
          <w:noProof w:val="0"/>
        </w:rPr>
        <w:t>Henkilötietojen käyttötarkoitukset ovat:</w:t>
      </w:r>
    </w:p>
    <w:p w:rsidR="00F8726D" w:rsidRPr="00BE68B4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BE68B4">
        <w:rPr>
          <w:bCs/>
          <w:noProof w:val="0"/>
        </w:rPr>
        <w:t>Kor</w:t>
      </w:r>
      <w:r w:rsidRPr="00BE68B4">
        <w:rPr>
          <w:bCs/>
          <w:noProof w:val="0"/>
        </w:rPr>
        <w:softHyphen/>
        <w:t>keakou</w:t>
      </w:r>
      <w:r w:rsidRPr="00BE68B4">
        <w:rPr>
          <w:bCs/>
          <w:noProof w:val="0"/>
        </w:rPr>
        <w:softHyphen/>
        <w:t>luo</w:t>
      </w:r>
      <w:r w:rsidRPr="00BE68B4">
        <w:rPr>
          <w:bCs/>
          <w:noProof w:val="0"/>
        </w:rPr>
        <w:softHyphen/>
        <w:t>piske</w:t>
      </w:r>
      <w:r w:rsidRPr="00BE68B4">
        <w:rPr>
          <w:bCs/>
          <w:noProof w:val="0"/>
        </w:rPr>
        <w:softHyphen/>
        <w:t>li</w:t>
      </w:r>
      <w:r w:rsidRPr="00BE68B4">
        <w:rPr>
          <w:bCs/>
          <w:noProof w:val="0"/>
        </w:rPr>
        <w:softHyphen/>
        <w:t>joi</w:t>
      </w:r>
      <w:r w:rsidRPr="00BE68B4">
        <w:rPr>
          <w:bCs/>
          <w:noProof w:val="0"/>
        </w:rPr>
        <w:softHyphen/>
        <w:t>den op</w:t>
      </w:r>
      <w:r w:rsidRPr="00BE68B4">
        <w:rPr>
          <w:bCs/>
          <w:noProof w:val="0"/>
        </w:rPr>
        <w:softHyphen/>
        <w:t>pi</w:t>
      </w:r>
      <w:r w:rsidRPr="00BE68B4">
        <w:rPr>
          <w:bCs/>
          <w:noProof w:val="0"/>
        </w:rPr>
        <w:softHyphen/>
        <w:t>mis</w:t>
      </w:r>
      <w:r w:rsidRPr="00BE68B4">
        <w:rPr>
          <w:bCs/>
          <w:noProof w:val="0"/>
        </w:rPr>
        <w:softHyphen/>
        <w:t>tu</w:t>
      </w:r>
      <w:r w:rsidRPr="00BE68B4">
        <w:rPr>
          <w:bCs/>
          <w:noProof w:val="0"/>
        </w:rPr>
        <w:softHyphen/>
        <w:t>los</w:t>
      </w:r>
      <w:r w:rsidRPr="00BE68B4">
        <w:rPr>
          <w:bCs/>
          <w:noProof w:val="0"/>
        </w:rPr>
        <w:softHyphen/>
        <w:t>ten ar</w:t>
      </w:r>
      <w:r w:rsidRPr="00BE68B4">
        <w:rPr>
          <w:bCs/>
          <w:noProof w:val="0"/>
        </w:rPr>
        <w:softHyphen/>
        <w:t>vioin</w:t>
      </w:r>
      <w:r w:rsidRPr="00BE68B4">
        <w:rPr>
          <w:bCs/>
          <w:noProof w:val="0"/>
        </w:rPr>
        <w:softHyphen/>
        <w:t>ti Suo</w:t>
      </w:r>
      <w:r w:rsidRPr="00BE68B4">
        <w:rPr>
          <w:bCs/>
          <w:noProof w:val="0"/>
        </w:rPr>
        <w:softHyphen/>
        <w:t>mes</w:t>
      </w:r>
      <w:r w:rsidRPr="00BE68B4">
        <w:rPr>
          <w:bCs/>
          <w:noProof w:val="0"/>
        </w:rPr>
        <w:softHyphen/>
        <w:t>sa (KAPPAS)-tutkimushankkeen toteuttaminen</w:t>
      </w:r>
    </w:p>
    <w:p w:rsidR="00F8726D" w:rsidRPr="00BE68B4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BE68B4">
        <w:rPr>
          <w:bCs/>
          <w:noProof w:val="0"/>
        </w:rPr>
        <w:t>Mahdollinen jatkotutkimus</w:t>
      </w:r>
    </w:p>
    <w:p w:rsidR="00F8726D" w:rsidRPr="00BE68B4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BE68B4">
        <w:rPr>
          <w:bCs/>
          <w:noProof w:val="0"/>
        </w:rPr>
        <w:t>Yleisen edun mukainen arkistointitarkoitus</w:t>
      </w:r>
    </w:p>
    <w:p w:rsidR="00F8726D" w:rsidRPr="00BE68B4" w:rsidRDefault="00F8726D" w:rsidP="00F8726D">
      <w:pPr>
        <w:rPr>
          <w:b/>
          <w:noProof w:val="0"/>
        </w:rPr>
      </w:pPr>
      <w:r w:rsidRPr="00BE68B4">
        <w:rPr>
          <w:b/>
          <w:noProof w:val="0"/>
        </w:rPr>
        <w:t xml:space="preserve">Henkilötietojen käsittelyn oikeusperusteet: </w:t>
      </w:r>
    </w:p>
    <w:p w:rsidR="00F8726D" w:rsidRPr="00BE68B4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BE68B4">
        <w:rPr>
          <w:noProof w:val="0"/>
        </w:rPr>
        <w:t xml:space="preserve">Valtioneuvoston ohjesääntö (262/2003) </w:t>
      </w:r>
    </w:p>
    <w:p w:rsidR="00F8726D" w:rsidRPr="00BE68B4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BE68B4">
        <w:rPr>
          <w:noProof w:val="0"/>
        </w:rPr>
        <w:t>Valtioneuvoston asetus opetus- ja kulttuuriministeriöstä (310/2010)</w:t>
      </w:r>
    </w:p>
    <w:p w:rsidR="00F8726D" w:rsidRPr="00BE68B4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BE68B4">
        <w:rPr>
          <w:noProof w:val="0"/>
        </w:rPr>
        <w:t>Arkistolaki (831/1994)</w:t>
      </w:r>
    </w:p>
    <w:p w:rsidR="00F8726D" w:rsidRDefault="00F8726D" w:rsidP="00F8726D">
      <w:pPr>
        <w:pStyle w:val="Otsikko1"/>
      </w:pPr>
      <w:r>
        <w:t>Henkilötietojen vastaanottajat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 xml:space="preserve">Henkilötietojen käsittelijöitä ovat </w:t>
      </w:r>
    </w:p>
    <w:p w:rsidR="00F8726D" w:rsidRDefault="00F8726D" w:rsidP="00F8726D">
      <w:pPr>
        <w:pStyle w:val="Luettelokappale"/>
        <w:numPr>
          <w:ilvl w:val="0"/>
          <w:numId w:val="3"/>
        </w:numPr>
        <w:rPr>
          <w:noProof w:val="0"/>
        </w:rPr>
      </w:pPr>
      <w:r>
        <w:rPr>
          <w:noProof w:val="0"/>
        </w:rPr>
        <w:t>Jyväskylän yliopisto (tutkimushankkeen toteuttaja)</w:t>
      </w:r>
    </w:p>
    <w:p w:rsidR="00F8726D" w:rsidRDefault="00F8726D" w:rsidP="00F8726D">
      <w:pPr>
        <w:pStyle w:val="Luettelokappale"/>
        <w:numPr>
          <w:ilvl w:val="0"/>
          <w:numId w:val="3"/>
        </w:numPr>
        <w:rPr>
          <w:noProof w:val="0"/>
        </w:rPr>
      </w:pPr>
      <w:r>
        <w:rPr>
          <w:noProof w:val="0"/>
        </w:rPr>
        <w:t>Helsingin yliopisto (tutkimushankkeen toteuttaja)</w:t>
      </w:r>
    </w:p>
    <w:p w:rsidR="00F8726D" w:rsidRPr="001568FB" w:rsidRDefault="00F8726D" w:rsidP="00F8726D">
      <w:pPr>
        <w:pStyle w:val="Luettelokappale"/>
        <w:numPr>
          <w:ilvl w:val="0"/>
          <w:numId w:val="3"/>
        </w:numPr>
        <w:rPr>
          <w:noProof w:val="0"/>
          <w:lang w:val="en-US"/>
        </w:rPr>
      </w:pPr>
      <w:r w:rsidRPr="001568FB">
        <w:rPr>
          <w:noProof w:val="0"/>
          <w:lang w:val="en-US"/>
        </w:rPr>
        <w:t xml:space="preserve">Council for Aid to Education </w:t>
      </w:r>
      <w:r>
        <w:rPr>
          <w:noProof w:val="0"/>
          <w:lang w:val="en-US"/>
        </w:rPr>
        <w:t>(</w:t>
      </w:r>
      <w:proofErr w:type="spellStart"/>
      <w:r w:rsidRPr="00BE68B4">
        <w:rPr>
          <w:noProof w:val="0"/>
          <w:lang w:val="en-US"/>
        </w:rPr>
        <w:t>testin</w:t>
      </w:r>
      <w:proofErr w:type="spellEnd"/>
      <w:r w:rsidRPr="00BE68B4">
        <w:rPr>
          <w:noProof w:val="0"/>
          <w:lang w:val="en-US"/>
        </w:rPr>
        <w:t xml:space="preserve"> </w:t>
      </w:r>
      <w:proofErr w:type="spellStart"/>
      <w:r w:rsidRPr="00BE68B4">
        <w:rPr>
          <w:noProof w:val="0"/>
          <w:lang w:val="en-US"/>
        </w:rPr>
        <w:t>tekninen</w:t>
      </w:r>
      <w:proofErr w:type="spellEnd"/>
      <w:r w:rsidRPr="00BE68B4">
        <w:rPr>
          <w:noProof w:val="0"/>
          <w:lang w:val="en-US"/>
        </w:rPr>
        <w:t xml:space="preserve"> </w:t>
      </w:r>
      <w:proofErr w:type="spellStart"/>
      <w:r w:rsidRPr="00BE68B4">
        <w:rPr>
          <w:noProof w:val="0"/>
          <w:lang w:val="en-US"/>
        </w:rPr>
        <w:t>toteuttaja</w:t>
      </w:r>
      <w:proofErr w:type="spellEnd"/>
      <w:r>
        <w:rPr>
          <w:noProof w:val="0"/>
          <w:lang w:val="en-US"/>
        </w:rPr>
        <w:t>)</w:t>
      </w:r>
    </w:p>
    <w:p w:rsidR="00F8726D" w:rsidRPr="001568FB" w:rsidRDefault="00F8726D" w:rsidP="00F8726D">
      <w:pPr>
        <w:ind w:left="0"/>
        <w:rPr>
          <w:noProof w:val="0"/>
          <w:lang w:val="en-US"/>
        </w:rPr>
      </w:pPr>
    </w:p>
    <w:p w:rsidR="00F8726D" w:rsidRDefault="00F8726D" w:rsidP="00F8726D">
      <w:pPr>
        <w:rPr>
          <w:noProof w:val="0"/>
        </w:rPr>
      </w:pPr>
      <w:r>
        <w:rPr>
          <w:noProof w:val="0"/>
        </w:rPr>
        <w:t xml:space="preserve">Tietoja voidaan luovuttaa yksittäistapauksissa voimassaolevan lainsäädännön mukaisesti. </w:t>
      </w:r>
    </w:p>
    <w:p w:rsidR="00F8726D" w:rsidRDefault="00F8726D" w:rsidP="00F8726D">
      <w:pPr>
        <w:pStyle w:val="Otsikko1"/>
      </w:pPr>
      <w:r>
        <w:lastRenderedPageBreak/>
        <w:t>Henkilötietojen siirtäminen kolmansiin maihin tai kansainvälisille järjestöille</w:t>
      </w:r>
    </w:p>
    <w:p w:rsidR="00F8726D" w:rsidRDefault="00F8726D" w:rsidP="00F8726D">
      <w:pPr>
        <w:rPr>
          <w:noProof w:val="0"/>
        </w:rPr>
      </w:pPr>
      <w:r w:rsidRPr="001568FB">
        <w:rPr>
          <w:noProof w:val="0"/>
        </w:rPr>
        <w:t xml:space="preserve">Henkilötietoja voidaan EU:n ja Yhdysvaltojen välisen </w:t>
      </w:r>
      <w:proofErr w:type="spellStart"/>
      <w:r w:rsidRPr="001568FB">
        <w:rPr>
          <w:noProof w:val="0"/>
        </w:rPr>
        <w:t>Privacy</w:t>
      </w:r>
      <w:proofErr w:type="spellEnd"/>
      <w:r w:rsidRPr="001568FB">
        <w:rPr>
          <w:noProof w:val="0"/>
        </w:rPr>
        <w:t xml:space="preserve"> </w:t>
      </w:r>
      <w:proofErr w:type="spellStart"/>
      <w:r w:rsidRPr="001568FB">
        <w:rPr>
          <w:noProof w:val="0"/>
        </w:rPr>
        <w:t>Shield</w:t>
      </w:r>
      <w:proofErr w:type="spellEnd"/>
      <w:r w:rsidRPr="001568FB">
        <w:rPr>
          <w:noProof w:val="0"/>
        </w:rPr>
        <w:t xml:space="preserve"> -järjestelyn puitteissa käsitellä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pseudonymisoituina</w:t>
      </w:r>
      <w:proofErr w:type="spellEnd"/>
      <w:r w:rsidRPr="001568FB">
        <w:rPr>
          <w:noProof w:val="0"/>
        </w:rPr>
        <w:t xml:space="preserve"> Yhdysvalloissa siltä osin, kuin henkilötietojen käsittelijänä toimii </w:t>
      </w:r>
      <w:proofErr w:type="spellStart"/>
      <w:r w:rsidRPr="001568FB">
        <w:rPr>
          <w:noProof w:val="0"/>
        </w:rPr>
        <w:t>Council</w:t>
      </w:r>
      <w:proofErr w:type="spellEnd"/>
      <w:r w:rsidRPr="001568FB">
        <w:rPr>
          <w:noProof w:val="0"/>
        </w:rPr>
        <w:t xml:space="preserve"> for Aid to Education.</w:t>
      </w:r>
      <w:r>
        <w:rPr>
          <w:noProof w:val="0"/>
        </w:rPr>
        <w:t xml:space="preserve"> </w:t>
      </w:r>
    </w:p>
    <w:p w:rsidR="00F8726D" w:rsidRPr="00BE68B4" w:rsidRDefault="00F8726D" w:rsidP="00F8726D">
      <w:pPr>
        <w:pStyle w:val="Otsikko1"/>
      </w:pPr>
      <w:r w:rsidRPr="00BE68B4">
        <w:t>Henkilötietojen säilyttämisajat</w:t>
      </w:r>
    </w:p>
    <w:p w:rsidR="00F8726D" w:rsidRPr="00BE68B4" w:rsidRDefault="00F8726D" w:rsidP="00F8726D">
      <w:r w:rsidRPr="00BE68B4">
        <w:t xml:space="preserve">Henkilötietoja säilytetään vuoden 2020 loppuun. Mikäli hankkeen seurantatutkimus toteutuu, tietoja säilytetään kuitenkin vuoden 2024 loppuun saakka. </w:t>
      </w:r>
    </w:p>
    <w:p w:rsidR="00F8726D" w:rsidRDefault="00F8726D" w:rsidP="00F8726D">
      <w:pPr>
        <w:pStyle w:val="Otsikko1"/>
      </w:pPr>
      <w:r>
        <w:t>Rekisteröidyn oikeudet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 xml:space="preserve">Rekisteröidyllä on oikeus saada rekisterinpitäjältä tieto siitä, käsitelläänkö hänen henkilötietojaan. 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>Rekisteröidyllä on myös oikeus pyytää:</w:t>
      </w:r>
    </w:p>
    <w:p w:rsidR="00F8726D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>
        <w:rPr>
          <w:noProof w:val="0"/>
        </w:rPr>
        <w:t xml:space="preserve">itseään koskevat henkilötiedot </w:t>
      </w:r>
    </w:p>
    <w:p w:rsidR="00F8726D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>
        <w:rPr>
          <w:noProof w:val="0"/>
        </w:rPr>
        <w:t>rekisterinpitäjää oikaisemaan tai poistamaan virheelliset tai vanhentuneet tiedot</w:t>
      </w:r>
    </w:p>
    <w:p w:rsidR="00F8726D" w:rsidRDefault="00F8726D" w:rsidP="00F8726D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>
        <w:rPr>
          <w:noProof w:val="0"/>
        </w:rPr>
        <w:t xml:space="preserve">henkilötietojen käsittelyn rajoittamista 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 xml:space="preserve">Mikäli rekisteröity katsoo, ettei hänen henkilötietojensa käsittely ole lainmukaista, rekisteröidyllä on oikeus tehdä asiasta valitus tietosuojavaltuutetulle. </w:t>
      </w:r>
    </w:p>
    <w:p w:rsidR="00F8726D" w:rsidRDefault="00F8726D" w:rsidP="00F8726D">
      <w:pPr>
        <w:pStyle w:val="Otsikko1"/>
      </w:pPr>
      <w:r>
        <w:t>Henkilötietojen käsittelyn suojaaminen</w:t>
      </w:r>
    </w:p>
    <w:p w:rsidR="00F8726D" w:rsidRDefault="00F8726D" w:rsidP="00F8726D">
      <w:pPr>
        <w:rPr>
          <w:noProof w:val="0"/>
        </w:rPr>
      </w:pPr>
      <w:r>
        <w:rPr>
          <w:noProof w:val="0"/>
        </w:rPr>
        <w:t>Opetus- ja kulttuuriministeriö rekisterinpitäjänä on toteuttanut tarvittavat tekniset ja organisatoriset toimet sekä vaatii sitä myös henkilötietojen käsittelijöiltä.</w:t>
      </w:r>
      <w:bookmarkEnd w:id="0"/>
      <w:bookmarkEnd w:id="1"/>
    </w:p>
    <w:p w:rsidR="00B45A0A" w:rsidRDefault="00B45A0A"/>
    <w:sectPr w:rsidR="00B45A0A" w:rsidSect="00A32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BA" w:rsidRDefault="005C7DBA" w:rsidP="00F8726D">
      <w:pPr>
        <w:spacing w:before="0" w:after="0"/>
      </w:pPr>
      <w:r>
        <w:separator/>
      </w:r>
    </w:p>
  </w:endnote>
  <w:endnote w:type="continuationSeparator" w:id="0">
    <w:p w:rsidR="005C7DBA" w:rsidRDefault="005C7DBA" w:rsidP="00F872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6D" w:rsidRDefault="00F8726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6D" w:rsidRDefault="00F8726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6D" w:rsidRDefault="00F872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BA" w:rsidRDefault="005C7DBA" w:rsidP="00F8726D">
      <w:pPr>
        <w:spacing w:before="0" w:after="0"/>
      </w:pPr>
      <w:r>
        <w:separator/>
      </w:r>
    </w:p>
  </w:footnote>
  <w:footnote w:type="continuationSeparator" w:id="0">
    <w:p w:rsidR="005C7DBA" w:rsidRDefault="005C7DBA" w:rsidP="00F872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6D" w:rsidRDefault="00F8726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6D" w:rsidRDefault="00F8726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6D" w:rsidRDefault="00F872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A2A"/>
    <w:multiLevelType w:val="multilevel"/>
    <w:tmpl w:val="5D76F24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CF0A16"/>
    <w:multiLevelType w:val="hybridMultilevel"/>
    <w:tmpl w:val="9C46A238"/>
    <w:lvl w:ilvl="0" w:tplc="1050218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78B4"/>
    <w:multiLevelType w:val="hybridMultilevel"/>
    <w:tmpl w:val="2346B4E4"/>
    <w:lvl w:ilvl="0" w:tplc="B314BB1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6D"/>
    <w:rsid w:val="005C7DBA"/>
    <w:rsid w:val="00B45A0A"/>
    <w:rsid w:val="00F8726D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E51CA8-40EE-4451-9677-77956595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726D"/>
    <w:pPr>
      <w:spacing w:before="60" w:after="60" w:line="240" w:lineRule="auto"/>
      <w:ind w:left="1304"/>
    </w:pPr>
    <w:rPr>
      <w:rFonts w:ascii="Arial" w:hAnsi="Arial" w:cs="Arial"/>
      <w:noProof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726D"/>
    <w:pPr>
      <w:keepNext/>
      <w:keepLines/>
      <w:numPr>
        <w:numId w:val="1"/>
      </w:numPr>
      <w:spacing w:before="240" w:after="120"/>
      <w:outlineLvl w:val="0"/>
    </w:pPr>
    <w:rPr>
      <w:rFonts w:eastAsiaTheme="majorEastAsia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726D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8726D"/>
    <w:pPr>
      <w:keepNext/>
      <w:keepLines/>
      <w:numPr>
        <w:ilvl w:val="2"/>
        <w:numId w:val="1"/>
      </w:numPr>
      <w:outlineLvl w:val="2"/>
    </w:pPr>
    <w:rPr>
      <w:rFonts w:eastAsiaTheme="majorEastAsia"/>
      <w:b/>
      <w:i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872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872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872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872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872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872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726D"/>
    <w:rPr>
      <w:rFonts w:ascii="Arial" w:eastAsiaTheme="majorEastAsia" w:hAnsi="Arial" w:cs="Arial"/>
      <w:b/>
      <w:noProof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726D"/>
    <w:rPr>
      <w:rFonts w:ascii="Arial" w:eastAsiaTheme="majorEastAsia" w:hAnsi="Arial" w:cs="Arial"/>
      <w:b/>
      <w:noProof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8726D"/>
    <w:rPr>
      <w:rFonts w:ascii="Arial" w:eastAsiaTheme="majorEastAsia" w:hAnsi="Arial" w:cs="Arial"/>
      <w:b/>
      <w:i/>
      <w:noProof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8726D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8726D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8726D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8726D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8726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8726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F8726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8726D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726D"/>
    <w:rPr>
      <w:rFonts w:ascii="Arial" w:hAnsi="Arial" w:cs="Arial"/>
      <w:noProof/>
    </w:rPr>
  </w:style>
  <w:style w:type="paragraph" w:styleId="Alatunniste">
    <w:name w:val="footer"/>
    <w:basedOn w:val="Normaali"/>
    <w:link w:val="AlatunnisteChar"/>
    <w:uiPriority w:val="99"/>
    <w:unhideWhenUsed/>
    <w:rsid w:val="00F8726D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726D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Sillanmäki Matti</dc:creator>
  <cp:keywords/>
  <dc:description/>
  <cp:lastModifiedBy>Ursin, Jani</cp:lastModifiedBy>
  <cp:revision>2</cp:revision>
  <dcterms:created xsi:type="dcterms:W3CDTF">2019-05-14T09:26:00Z</dcterms:created>
  <dcterms:modified xsi:type="dcterms:W3CDTF">2019-05-14T09:26:00Z</dcterms:modified>
</cp:coreProperties>
</file>